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644" w:rsidRPr="00865C55" w:rsidRDefault="00F9384D" w:rsidP="007F76F4">
      <w:pPr>
        <w:ind w:right="-2"/>
        <w:jc w:val="center"/>
        <w:rPr>
          <w:rFonts w:ascii="PT Astra Serif" w:eastAsia="Calibri" w:hAnsi="PT Astra Serif"/>
        </w:rPr>
      </w:pPr>
      <w:r>
        <w:rPr>
          <w:rFonts w:ascii="PT Astra Serif" w:eastAsia="Calibri" w:hAnsi="PT Astra Serif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DF7A3F" wp14:editId="67618DBD">
                <wp:simplePos x="0" y="0"/>
                <wp:positionH relativeFrom="column">
                  <wp:posOffset>4943144</wp:posOffset>
                </wp:positionH>
                <wp:positionV relativeFrom="paragraph">
                  <wp:posOffset>-2540</wp:posOffset>
                </wp:positionV>
                <wp:extent cx="1040765" cy="445135"/>
                <wp:effectExtent l="0" t="0" r="6985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0765" cy="4451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384D" w:rsidRPr="009F5050" w:rsidRDefault="00F9384D" w:rsidP="00F9384D">
                            <w:pPr>
                              <w:jc w:val="center"/>
                              <w:rPr>
                                <w:rFonts w:ascii="PT Astra Serif" w:hAnsi="PT Astra Serif"/>
                                <w:szCs w:val="24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Cs w:val="24"/>
                              </w:rPr>
                              <w:t xml:space="preserve"> </w:t>
                            </w:r>
                            <w:r w:rsidRPr="009F5050">
                              <w:rPr>
                                <w:rFonts w:ascii="PT Astra Serif" w:hAnsi="PT Astra Serif"/>
                                <w:szCs w:val="24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" o:spid="_x0000_s1026" style="position:absolute;left:0;text-align:left;margin-left:389.2pt;margin-top:-.2pt;width:81.95pt;height:3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" fillcolor="white [3201]" stroked="f" strokeweight="2pt">
                <v:textbox>
                  <w:txbxContent>
                    <w:p w:rsidR="00F9384D" w:rsidRPr="009F5050" w:rsidRDefault="00F9384D" w:rsidP="00F9384D">
                      <w:pPr>
                        <w:jc w:val="center"/>
                        <w:rPr>
                          <w:rFonts w:ascii="PT Astra Serif" w:hAnsi="PT Astra Serif"/>
                          <w:szCs w:val="24"/>
                        </w:rPr>
                      </w:pPr>
                      <w:r>
                        <w:rPr>
                          <w:rFonts w:ascii="PT Astra Serif" w:hAnsi="PT Astra Serif"/>
                          <w:szCs w:val="24"/>
                        </w:rPr>
                        <w:t xml:space="preserve"> </w:t>
                      </w:r>
                      <w:r w:rsidRPr="009F5050">
                        <w:rPr>
                          <w:rFonts w:ascii="PT Astra Serif" w:hAnsi="PT Astra Serif"/>
                          <w:szCs w:val="24"/>
                        </w:rPr>
                        <w:t>«В регистр»</w:t>
                      </w:r>
                    </w:p>
                  </w:txbxContent>
                </v:textbox>
              </v:rect>
            </w:pict>
          </mc:Fallback>
        </mc:AlternateContent>
      </w:r>
      <w:r w:rsidR="00264644" w:rsidRPr="00865C55">
        <w:rPr>
          <w:rFonts w:ascii="PT Astra Serif" w:eastAsia="Calibri" w:hAnsi="PT Astra Serif"/>
          <w:noProof/>
          <w:lang w:eastAsia="ru-RU"/>
        </w:rPr>
        <w:drawing>
          <wp:inline distT="0" distB="0" distL="0" distR="0" wp14:anchorId="5923E81E" wp14:editId="518CA695">
            <wp:extent cx="5810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644" w:rsidRPr="00865C55" w:rsidRDefault="00264644" w:rsidP="007F76F4">
      <w:pPr>
        <w:ind w:right="-2"/>
        <w:jc w:val="center"/>
        <w:rPr>
          <w:rFonts w:ascii="PT Astra Serif" w:eastAsia="Calibri" w:hAnsi="PT Astra Serif"/>
        </w:rPr>
      </w:pPr>
    </w:p>
    <w:p w:rsidR="00264644" w:rsidRPr="00865C55" w:rsidRDefault="00264644" w:rsidP="007F76F4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</w:rPr>
      </w:pPr>
      <w:r w:rsidRPr="00865C55">
        <w:rPr>
          <w:rFonts w:ascii="PT Astra Serif" w:eastAsia="Calibri" w:hAnsi="PT Astra Serif"/>
          <w:spacing w:val="20"/>
          <w:sz w:val="32"/>
        </w:rPr>
        <w:t>АДМИНИСТРАЦИЯ ГОРОДА ЮГОРСКА</w:t>
      </w:r>
    </w:p>
    <w:p w:rsidR="00264644" w:rsidRPr="00865C55" w:rsidRDefault="00264644" w:rsidP="007F76F4">
      <w:pPr>
        <w:ind w:right="-2"/>
        <w:jc w:val="center"/>
        <w:rPr>
          <w:rFonts w:ascii="PT Astra Serif" w:eastAsia="Calibri" w:hAnsi="PT Astra Serif"/>
          <w:sz w:val="28"/>
          <w:szCs w:val="28"/>
        </w:rPr>
      </w:pPr>
      <w:r w:rsidRPr="00865C55">
        <w:rPr>
          <w:rFonts w:ascii="PT Astra Serif" w:eastAsia="Calibri" w:hAnsi="PT Astra Serif"/>
          <w:sz w:val="28"/>
          <w:szCs w:val="28"/>
        </w:rPr>
        <w:t>Ханты</w:t>
      </w:r>
      <w:r w:rsidR="00682FAE">
        <w:rPr>
          <w:rFonts w:ascii="PT Astra Serif" w:eastAsia="Calibri" w:hAnsi="PT Astra Serif"/>
          <w:sz w:val="28"/>
          <w:szCs w:val="28"/>
        </w:rPr>
        <w:t>-Мансийского автономного округа</w:t>
      </w:r>
      <w:r w:rsidRPr="00865C55">
        <w:rPr>
          <w:rFonts w:ascii="PT Astra Serif" w:eastAsia="Calibri" w:hAnsi="PT Astra Serif"/>
          <w:sz w:val="28"/>
          <w:szCs w:val="28"/>
        </w:rPr>
        <w:t>-Югры</w:t>
      </w:r>
    </w:p>
    <w:p w:rsidR="00264644" w:rsidRPr="00865C55" w:rsidRDefault="00264644" w:rsidP="007F76F4">
      <w:pPr>
        <w:ind w:right="-2"/>
        <w:jc w:val="center"/>
        <w:rPr>
          <w:rFonts w:ascii="PT Astra Serif" w:eastAsia="Calibri" w:hAnsi="PT Astra Serif"/>
          <w:sz w:val="28"/>
          <w:szCs w:val="28"/>
        </w:rPr>
      </w:pPr>
    </w:p>
    <w:p w:rsidR="00264644" w:rsidRPr="00865C55" w:rsidRDefault="00264644" w:rsidP="007F76F4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Cs w:val="24"/>
        </w:rPr>
      </w:pPr>
      <w:r w:rsidRPr="00865C55">
        <w:rPr>
          <w:rFonts w:ascii="PT Astra Serif" w:eastAsia="Calibri" w:hAnsi="PT Astra Serif"/>
          <w:spacing w:val="20"/>
          <w:sz w:val="36"/>
          <w:szCs w:val="36"/>
        </w:rPr>
        <w:t>ПОСТАНОВЛЕНИЕ</w:t>
      </w:r>
    </w:p>
    <w:p w:rsidR="004E6A19" w:rsidRPr="00F200B4" w:rsidRDefault="004E6A19" w:rsidP="004E6A19">
      <w:pPr>
        <w:rPr>
          <w:rFonts w:ascii="PT Astra Serif" w:hAnsi="PT Astra Serif"/>
          <w:sz w:val="28"/>
          <w:szCs w:val="26"/>
        </w:rPr>
      </w:pPr>
    </w:p>
    <w:p w:rsidR="004E6A19" w:rsidRPr="00A34E7C" w:rsidRDefault="004E6A19" w:rsidP="004E6A19">
      <w:pPr>
        <w:contextualSpacing/>
        <w:rPr>
          <w:rFonts w:ascii="PT Astra Serif" w:hAnsi="PT Astra Serif"/>
          <w:sz w:val="28"/>
          <w:szCs w:val="28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4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3"/>
        <w:gridCol w:w="4709"/>
      </w:tblGrid>
      <w:tr w:rsidR="00B73561" w:rsidRPr="00744C34" w:rsidTr="00B73561">
        <w:trPr>
          <w:trHeight w:val="206"/>
        </w:trPr>
        <w:tc>
          <w:tcPr>
            <w:tcW w:w="2563" w:type="pct"/>
          </w:tcPr>
          <w:p w:rsidR="00B73561" w:rsidRPr="00744C34" w:rsidRDefault="00AA3274" w:rsidP="00B73561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</w:rPr>
            </w:pPr>
            <w:proofErr w:type="gramStart"/>
            <w:r w:rsidRPr="00744C34">
              <w:rPr>
                <w:rFonts w:ascii="PT Astra Serif" w:hAnsi="PT Astra Serif"/>
                <w:sz w:val="28"/>
                <w:szCs w:val="26"/>
              </w:rPr>
              <w:t>о</w:t>
            </w:r>
            <w:r>
              <w:rPr>
                <w:rFonts w:ascii="PT Astra Serif" w:hAnsi="PT Astra Serif"/>
                <w:sz w:val="28"/>
                <w:szCs w:val="26"/>
              </w:rPr>
              <w:t>т</w:t>
            </w:r>
            <w:proofErr w:type="gramEnd"/>
            <w:r>
              <w:rPr>
                <w:rFonts w:ascii="PT Astra Serif" w:hAnsi="PT Astra Serif"/>
                <w:sz w:val="28"/>
                <w:szCs w:val="26"/>
              </w:rPr>
              <w:t xml:space="preserve"> [</w:t>
            </w:r>
            <w:proofErr w:type="gramStart"/>
            <w:r>
              <w:rPr>
                <w:rFonts w:ascii="PT Astra Serif" w:hAnsi="PT Astra Serif"/>
                <w:sz w:val="28"/>
                <w:szCs w:val="26"/>
              </w:rPr>
              <w:t>Дата</w:t>
            </w:r>
            <w:proofErr w:type="gramEnd"/>
            <w:r>
              <w:rPr>
                <w:rFonts w:ascii="PT Astra Serif" w:hAnsi="PT Astra Serif"/>
                <w:sz w:val="28"/>
                <w:szCs w:val="26"/>
              </w:rPr>
              <w:t xml:space="preserve"> документа]</w:t>
            </w:r>
          </w:p>
        </w:tc>
        <w:tc>
          <w:tcPr>
            <w:tcW w:w="2437" w:type="pct"/>
          </w:tcPr>
          <w:p w:rsidR="00B73561" w:rsidRPr="00744C34" w:rsidRDefault="00682FAE" w:rsidP="00B73561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</w:rPr>
            </w:pPr>
            <w:r>
              <w:rPr>
                <w:rFonts w:ascii="PT Astra Serif" w:hAnsi="PT Astra Serif"/>
                <w:sz w:val="28"/>
                <w:szCs w:val="26"/>
              </w:rPr>
              <w:t xml:space="preserve">                         </w:t>
            </w:r>
            <w:r w:rsidR="00AA3274" w:rsidRPr="00744C34">
              <w:rPr>
                <w:rFonts w:ascii="PT Astra Serif" w:hAnsi="PT Astra Serif"/>
                <w:sz w:val="28"/>
                <w:szCs w:val="26"/>
              </w:rPr>
              <w:t>№ [Номер документа]</w:t>
            </w:r>
          </w:p>
        </w:tc>
      </w:tr>
    </w:tbl>
    <w:p w:rsidR="00A34E7C" w:rsidRDefault="00A34E7C" w:rsidP="00B73561">
      <w:pPr>
        <w:spacing w:line="276" w:lineRule="auto"/>
        <w:contextualSpacing/>
        <w:rPr>
          <w:rFonts w:ascii="PT Astra Serif" w:hAnsi="PT Astra Serif"/>
          <w:sz w:val="28"/>
          <w:szCs w:val="28"/>
        </w:rPr>
      </w:pPr>
    </w:p>
    <w:p w:rsidR="00753095" w:rsidRDefault="00753095" w:rsidP="00B73561">
      <w:pPr>
        <w:spacing w:line="276" w:lineRule="auto"/>
        <w:contextualSpacing/>
        <w:rPr>
          <w:rFonts w:ascii="PT Astra Serif" w:hAnsi="PT Astra Serif"/>
          <w:sz w:val="28"/>
          <w:szCs w:val="28"/>
        </w:rPr>
      </w:pPr>
    </w:p>
    <w:p w:rsidR="00B73561" w:rsidRPr="00744C34" w:rsidRDefault="00B73561" w:rsidP="00B73561">
      <w:pPr>
        <w:spacing w:line="276" w:lineRule="auto"/>
        <w:contextualSpacing/>
        <w:rPr>
          <w:rFonts w:ascii="PT Astra Serif" w:hAnsi="PT Astra Serif"/>
          <w:sz w:val="28"/>
          <w:szCs w:val="28"/>
        </w:rPr>
      </w:pPr>
    </w:p>
    <w:p w:rsidR="00A34E7C" w:rsidRDefault="00A34E7C" w:rsidP="006A4C00">
      <w:pPr>
        <w:spacing w:line="276" w:lineRule="auto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hAnsi="PT Astra Serif"/>
          <w:sz w:val="28"/>
          <w:szCs w:val="28"/>
          <w:lang w:eastAsia="ar-SA"/>
        </w:rPr>
        <w:t>О внесении изменени</w:t>
      </w:r>
      <w:r w:rsidR="003027D0">
        <w:rPr>
          <w:rFonts w:ascii="PT Astra Serif" w:hAnsi="PT Astra Serif"/>
          <w:sz w:val="28"/>
          <w:szCs w:val="28"/>
          <w:lang w:eastAsia="ar-SA"/>
        </w:rPr>
        <w:t>й</w:t>
      </w:r>
      <w:r>
        <w:rPr>
          <w:rFonts w:ascii="PT Astra Serif" w:hAnsi="PT Astra Serif"/>
          <w:sz w:val="28"/>
          <w:szCs w:val="28"/>
          <w:lang w:eastAsia="ar-SA"/>
        </w:rPr>
        <w:t xml:space="preserve"> в постановление</w:t>
      </w:r>
    </w:p>
    <w:p w:rsidR="00A34E7C" w:rsidRDefault="00A34E7C" w:rsidP="006A4C00">
      <w:pPr>
        <w:spacing w:line="276" w:lineRule="auto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hAnsi="PT Astra Serif"/>
          <w:sz w:val="28"/>
          <w:szCs w:val="28"/>
          <w:lang w:eastAsia="ar-SA"/>
        </w:rPr>
        <w:t xml:space="preserve">администрации города Югорска </w:t>
      </w:r>
      <w:bookmarkStart w:id="0" w:name="_GoBack"/>
      <w:bookmarkEnd w:id="0"/>
    </w:p>
    <w:p w:rsidR="00A34E7C" w:rsidRDefault="00A34E7C" w:rsidP="006A4C00">
      <w:pPr>
        <w:spacing w:line="276" w:lineRule="auto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hAnsi="PT Astra Serif"/>
          <w:sz w:val="28"/>
          <w:szCs w:val="28"/>
          <w:lang w:eastAsia="ar-SA"/>
        </w:rPr>
        <w:t xml:space="preserve">от 16.08.2024 № 1373-п «О порядке </w:t>
      </w:r>
    </w:p>
    <w:p w:rsidR="00A34E7C" w:rsidRDefault="00A34E7C" w:rsidP="006A4C00">
      <w:pPr>
        <w:spacing w:line="276" w:lineRule="auto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hAnsi="PT Astra Serif"/>
          <w:sz w:val="28"/>
          <w:szCs w:val="28"/>
          <w:lang w:eastAsia="ar-SA"/>
        </w:rPr>
        <w:t xml:space="preserve">принятия решения о разработке </w:t>
      </w:r>
    </w:p>
    <w:p w:rsidR="00A34E7C" w:rsidRDefault="00A34E7C" w:rsidP="006A4C00">
      <w:pPr>
        <w:spacing w:line="276" w:lineRule="auto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hAnsi="PT Astra Serif"/>
          <w:sz w:val="28"/>
          <w:szCs w:val="28"/>
          <w:lang w:eastAsia="ar-SA"/>
        </w:rPr>
        <w:t xml:space="preserve">муниципальных программ города </w:t>
      </w:r>
    </w:p>
    <w:p w:rsidR="00A34E7C" w:rsidRDefault="00A34E7C" w:rsidP="006A4C00">
      <w:pPr>
        <w:spacing w:line="276" w:lineRule="auto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hAnsi="PT Astra Serif"/>
          <w:sz w:val="28"/>
          <w:szCs w:val="28"/>
          <w:lang w:eastAsia="ar-SA"/>
        </w:rPr>
        <w:t xml:space="preserve">Югорска, их формирования, </w:t>
      </w:r>
    </w:p>
    <w:p w:rsidR="00A34E7C" w:rsidRDefault="00A34E7C" w:rsidP="006A4C00">
      <w:pPr>
        <w:spacing w:line="276" w:lineRule="auto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hAnsi="PT Astra Serif"/>
          <w:sz w:val="28"/>
          <w:szCs w:val="28"/>
          <w:lang w:eastAsia="ar-SA"/>
        </w:rPr>
        <w:t>утверждения и реализации»</w:t>
      </w:r>
    </w:p>
    <w:p w:rsidR="00A34E7C" w:rsidRDefault="00A34E7C" w:rsidP="00B73561">
      <w:pPr>
        <w:tabs>
          <w:tab w:val="left" w:pos="1276"/>
        </w:tabs>
        <w:spacing w:line="276" w:lineRule="auto"/>
        <w:jc w:val="both"/>
        <w:rPr>
          <w:rFonts w:ascii="PT Astra Serif" w:eastAsia="Calibri" w:hAnsi="PT Astra Serif"/>
          <w:bCs/>
          <w:sz w:val="28"/>
          <w:szCs w:val="28"/>
        </w:rPr>
      </w:pPr>
    </w:p>
    <w:p w:rsidR="00753095" w:rsidRDefault="00753095" w:rsidP="00B73561">
      <w:pPr>
        <w:tabs>
          <w:tab w:val="left" w:pos="1276"/>
        </w:tabs>
        <w:spacing w:line="276" w:lineRule="auto"/>
        <w:jc w:val="both"/>
        <w:rPr>
          <w:rFonts w:ascii="PT Astra Serif" w:eastAsia="Calibri" w:hAnsi="PT Astra Serif"/>
          <w:bCs/>
          <w:sz w:val="28"/>
          <w:szCs w:val="28"/>
        </w:rPr>
      </w:pPr>
    </w:p>
    <w:p w:rsidR="00A34E7C" w:rsidRDefault="00A34E7C" w:rsidP="00B73561">
      <w:pPr>
        <w:tabs>
          <w:tab w:val="left" w:pos="1276"/>
        </w:tabs>
        <w:spacing w:line="276" w:lineRule="auto"/>
        <w:jc w:val="both"/>
        <w:rPr>
          <w:rFonts w:ascii="PT Astra Serif" w:eastAsia="Calibri" w:hAnsi="PT Astra Serif"/>
          <w:bCs/>
          <w:sz w:val="28"/>
          <w:szCs w:val="28"/>
        </w:rPr>
      </w:pPr>
    </w:p>
    <w:p w:rsidR="00527B7E" w:rsidRDefault="0012315F" w:rsidP="00527B7E">
      <w:pPr>
        <w:tabs>
          <w:tab w:val="left" w:pos="1276"/>
        </w:tabs>
        <w:spacing w:line="276" w:lineRule="auto"/>
        <w:ind w:firstLine="709"/>
        <w:jc w:val="both"/>
        <w:rPr>
          <w:rFonts w:ascii="PT Astra Serif" w:eastAsia="Calibri" w:hAnsi="PT Astra Serif"/>
          <w:bCs/>
          <w:sz w:val="28"/>
          <w:szCs w:val="28"/>
        </w:rPr>
      </w:pPr>
      <w:r w:rsidRPr="00F24C78">
        <w:rPr>
          <w:rFonts w:ascii="PT Astra Serif" w:eastAsia="Calibri" w:hAnsi="PT Astra Serif"/>
          <w:bCs/>
          <w:sz w:val="28"/>
          <w:szCs w:val="28"/>
        </w:rPr>
        <w:t>В соответствии со статьей 179 Бюджетного кодекса Российской Федерации,</w:t>
      </w:r>
      <w:r w:rsidR="00EB33EA" w:rsidRPr="00F24C78">
        <w:rPr>
          <w:rFonts w:ascii="PT Astra Serif" w:eastAsia="Calibri" w:hAnsi="PT Astra Serif"/>
          <w:bCs/>
          <w:sz w:val="28"/>
          <w:szCs w:val="28"/>
        </w:rPr>
        <w:t xml:space="preserve"> </w:t>
      </w:r>
      <w:r w:rsidR="00F24C78" w:rsidRPr="00F24C78">
        <w:rPr>
          <w:rFonts w:ascii="PT Astra Serif" w:eastAsia="Calibri" w:hAnsi="PT Astra Serif"/>
          <w:bCs/>
          <w:sz w:val="28"/>
          <w:szCs w:val="28"/>
        </w:rPr>
        <w:t>в целях синхронизации сроков утверждения и корректировки муниципальных программ города Югорска с бюджетным процессом, в том числе с учётом изменений, внесённых</w:t>
      </w:r>
      <w:r w:rsidR="00F24C78" w:rsidRPr="00F24C7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B33EA" w:rsidRPr="00F24C78">
        <w:rPr>
          <w:rFonts w:ascii="PT Astra Serif" w:eastAsia="Calibri" w:hAnsi="PT Astra Serif"/>
          <w:bCs/>
          <w:sz w:val="28"/>
          <w:szCs w:val="28"/>
        </w:rPr>
        <w:t>Федеральн</w:t>
      </w:r>
      <w:r w:rsidRPr="00F24C78">
        <w:rPr>
          <w:rFonts w:ascii="PT Astra Serif" w:eastAsia="Calibri" w:hAnsi="PT Astra Serif"/>
          <w:bCs/>
          <w:sz w:val="28"/>
          <w:szCs w:val="28"/>
        </w:rPr>
        <w:t>ым</w:t>
      </w:r>
      <w:r w:rsidR="00EB33EA" w:rsidRPr="00F24C78">
        <w:rPr>
          <w:rFonts w:ascii="PT Astra Serif" w:eastAsia="Calibri" w:hAnsi="PT Astra Serif"/>
          <w:bCs/>
          <w:sz w:val="28"/>
          <w:szCs w:val="28"/>
        </w:rPr>
        <w:t xml:space="preserve"> закон</w:t>
      </w:r>
      <w:r w:rsidRPr="00F24C78">
        <w:rPr>
          <w:rFonts w:ascii="PT Astra Serif" w:eastAsia="Calibri" w:hAnsi="PT Astra Serif"/>
          <w:bCs/>
          <w:sz w:val="28"/>
          <w:szCs w:val="28"/>
        </w:rPr>
        <w:t>ом</w:t>
      </w:r>
      <w:r w:rsidR="00EB33EA" w:rsidRPr="00F24C78">
        <w:rPr>
          <w:rFonts w:ascii="PT Astra Serif" w:eastAsia="Calibri" w:hAnsi="PT Astra Serif"/>
          <w:bCs/>
          <w:sz w:val="28"/>
          <w:szCs w:val="28"/>
        </w:rPr>
        <w:t xml:space="preserve"> от 24.06.2025 </w:t>
      </w:r>
      <w:r w:rsidR="00F24C78">
        <w:rPr>
          <w:rFonts w:ascii="PT Astra Serif" w:eastAsia="Calibri" w:hAnsi="PT Astra Serif"/>
          <w:bCs/>
          <w:sz w:val="28"/>
          <w:szCs w:val="28"/>
        </w:rPr>
        <w:t xml:space="preserve"> </w:t>
      </w:r>
      <w:r w:rsidR="00EB33EA" w:rsidRPr="00F24C78">
        <w:rPr>
          <w:rFonts w:ascii="PT Astra Serif" w:eastAsia="Calibri" w:hAnsi="PT Astra Serif"/>
          <w:bCs/>
          <w:sz w:val="28"/>
          <w:szCs w:val="28"/>
        </w:rPr>
        <w:t>№ 158-ФЗ «О внесении изменений в Бюджетный кодекс Российской Федерации и отдельные законодательные акты Российской Федерации</w:t>
      </w:r>
      <w:r w:rsidR="0012782C">
        <w:rPr>
          <w:rFonts w:ascii="PT Astra Serif" w:eastAsia="Calibri" w:hAnsi="PT Astra Serif"/>
          <w:bCs/>
          <w:sz w:val="28"/>
          <w:szCs w:val="28"/>
        </w:rPr>
        <w:t>»</w:t>
      </w:r>
      <w:r w:rsidR="00527B7E" w:rsidRPr="00F24C78">
        <w:rPr>
          <w:rFonts w:ascii="PT Astra Serif" w:eastAsia="Calibri" w:hAnsi="PT Astra Serif"/>
          <w:bCs/>
          <w:sz w:val="28"/>
          <w:szCs w:val="28"/>
        </w:rPr>
        <w:t>:</w:t>
      </w:r>
    </w:p>
    <w:p w:rsidR="003027D0" w:rsidRPr="00B73561" w:rsidRDefault="009D3633" w:rsidP="00B73561">
      <w:pPr>
        <w:tabs>
          <w:tab w:val="left" w:pos="1276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eastAsia="Calibri" w:hAnsi="PT Astra Serif"/>
          <w:bCs/>
          <w:sz w:val="28"/>
          <w:szCs w:val="28"/>
        </w:rPr>
        <w:t>1. </w:t>
      </w:r>
      <w:proofErr w:type="gramStart"/>
      <w:r w:rsidR="00A34E7C" w:rsidRPr="00B73561">
        <w:rPr>
          <w:rFonts w:ascii="PT Astra Serif" w:hAnsi="PT Astra Serif"/>
          <w:sz w:val="28"/>
          <w:szCs w:val="28"/>
          <w:lang w:eastAsia="ar-SA"/>
        </w:rPr>
        <w:t>Внести в</w:t>
      </w:r>
      <w:r w:rsidR="00B63F4D" w:rsidRPr="00B73561">
        <w:rPr>
          <w:rFonts w:ascii="PT Astra Serif" w:hAnsi="PT Astra Serif"/>
          <w:sz w:val="28"/>
          <w:szCs w:val="28"/>
          <w:lang w:eastAsia="ar-SA"/>
        </w:rPr>
        <w:t xml:space="preserve"> приложение 1</w:t>
      </w:r>
      <w:r w:rsidR="00113DDF" w:rsidRPr="00B73561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441F83" w:rsidRPr="00B73561">
        <w:rPr>
          <w:rFonts w:ascii="PT Astra Serif" w:hAnsi="PT Astra Serif"/>
          <w:sz w:val="28"/>
          <w:szCs w:val="28"/>
          <w:lang w:eastAsia="ar-SA"/>
        </w:rPr>
        <w:t xml:space="preserve">к </w:t>
      </w:r>
      <w:r w:rsidR="00113DDF" w:rsidRPr="00B73561">
        <w:rPr>
          <w:rFonts w:ascii="PT Astra Serif" w:hAnsi="PT Astra Serif"/>
          <w:sz w:val="28"/>
          <w:szCs w:val="28"/>
          <w:lang w:eastAsia="ar-SA"/>
        </w:rPr>
        <w:t>постановлени</w:t>
      </w:r>
      <w:r w:rsidR="00441F83" w:rsidRPr="00B73561">
        <w:rPr>
          <w:rFonts w:ascii="PT Astra Serif" w:hAnsi="PT Astra Serif"/>
          <w:sz w:val="28"/>
          <w:szCs w:val="28"/>
          <w:lang w:eastAsia="ar-SA"/>
        </w:rPr>
        <w:t>ю</w:t>
      </w:r>
      <w:r w:rsidR="00A34E7C" w:rsidRPr="00B73561">
        <w:rPr>
          <w:rFonts w:ascii="PT Astra Serif" w:hAnsi="PT Astra Serif"/>
          <w:sz w:val="28"/>
          <w:szCs w:val="28"/>
          <w:lang w:eastAsia="ar-SA"/>
        </w:rPr>
        <w:t xml:space="preserve"> администрации города Югорска от 16.08.2024 № 1373-п «О порядке принятия решения о разработке муниципальных программ города Югорска, их формирования, утверждения и реализации» (с изменениями от 09.10.2024 № 1707-п, от 12.11.2024                      № 1930-п</w:t>
      </w:r>
      <w:r w:rsidR="002403A5" w:rsidRPr="00B73561">
        <w:rPr>
          <w:rFonts w:ascii="PT Astra Serif" w:hAnsi="PT Astra Serif"/>
          <w:sz w:val="28"/>
          <w:szCs w:val="28"/>
          <w:lang w:eastAsia="ar-SA"/>
        </w:rPr>
        <w:t>, от 27.01.2025 № 80-п</w:t>
      </w:r>
      <w:r w:rsidR="00137E95" w:rsidRPr="00B73561">
        <w:rPr>
          <w:rFonts w:ascii="PT Astra Serif" w:hAnsi="PT Astra Serif"/>
          <w:sz w:val="28"/>
          <w:szCs w:val="28"/>
          <w:lang w:eastAsia="ar-SA"/>
        </w:rPr>
        <w:t>, от</w:t>
      </w:r>
      <w:r w:rsidR="001F22A4" w:rsidRPr="00B73561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137E95" w:rsidRPr="00B73561">
        <w:rPr>
          <w:rFonts w:ascii="PT Astra Serif" w:hAnsi="PT Astra Serif"/>
          <w:sz w:val="28"/>
          <w:szCs w:val="28"/>
          <w:lang w:eastAsia="ar-SA"/>
        </w:rPr>
        <w:t>26.08.2025 № 1621-13-п</w:t>
      </w:r>
      <w:r w:rsidR="00124D42">
        <w:rPr>
          <w:rFonts w:ascii="PT Astra Serif" w:hAnsi="PT Astra Serif"/>
          <w:sz w:val="28"/>
          <w:szCs w:val="28"/>
          <w:lang w:eastAsia="ar-SA"/>
        </w:rPr>
        <w:t>, от 13.11.2025     № 2243-13-п</w:t>
      </w:r>
      <w:r w:rsidR="00A34E7C" w:rsidRPr="00B73561">
        <w:rPr>
          <w:rFonts w:ascii="PT Astra Serif" w:hAnsi="PT Astra Serif"/>
          <w:sz w:val="28"/>
          <w:szCs w:val="28"/>
          <w:lang w:eastAsia="ar-SA"/>
        </w:rPr>
        <w:t xml:space="preserve">) </w:t>
      </w:r>
      <w:r w:rsidR="003027D0" w:rsidRPr="00B73561">
        <w:rPr>
          <w:rFonts w:ascii="PT Astra Serif" w:hAnsi="PT Astra Serif"/>
          <w:sz w:val="28"/>
          <w:szCs w:val="28"/>
          <w:lang w:eastAsia="ar-SA"/>
        </w:rPr>
        <w:t xml:space="preserve">следующие </w:t>
      </w:r>
      <w:r w:rsidR="00A34E7C" w:rsidRPr="00B73561">
        <w:rPr>
          <w:rFonts w:ascii="PT Astra Serif" w:hAnsi="PT Astra Serif"/>
          <w:sz w:val="28"/>
          <w:szCs w:val="28"/>
          <w:lang w:eastAsia="ar-SA"/>
        </w:rPr>
        <w:t>изменени</w:t>
      </w:r>
      <w:r w:rsidR="003027D0" w:rsidRPr="00B73561">
        <w:rPr>
          <w:rFonts w:ascii="PT Astra Serif" w:hAnsi="PT Astra Serif"/>
          <w:sz w:val="28"/>
          <w:szCs w:val="28"/>
          <w:lang w:eastAsia="ar-SA"/>
        </w:rPr>
        <w:t>я:</w:t>
      </w:r>
      <w:proofErr w:type="gramEnd"/>
    </w:p>
    <w:p w:rsidR="00B53BA5" w:rsidRDefault="009D3633" w:rsidP="00B53BA5">
      <w:pPr>
        <w:tabs>
          <w:tab w:val="left" w:pos="1276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hAnsi="PT Astra Serif"/>
          <w:sz w:val="28"/>
          <w:szCs w:val="28"/>
          <w:lang w:eastAsia="ar-SA"/>
        </w:rPr>
        <w:t>1.1. </w:t>
      </w:r>
      <w:r w:rsidR="003027D0" w:rsidRPr="00B73561">
        <w:rPr>
          <w:rFonts w:ascii="PT Astra Serif" w:hAnsi="PT Astra Serif"/>
          <w:sz w:val="28"/>
          <w:szCs w:val="28"/>
          <w:lang w:eastAsia="ar-SA"/>
        </w:rPr>
        <w:t>А</w:t>
      </w:r>
      <w:r w:rsidR="001F22A4" w:rsidRPr="00B73561">
        <w:rPr>
          <w:rFonts w:ascii="PT Astra Serif" w:hAnsi="PT Astra Serif"/>
          <w:sz w:val="28"/>
          <w:szCs w:val="28"/>
          <w:lang w:eastAsia="ar-SA"/>
        </w:rPr>
        <w:t>бзац</w:t>
      </w:r>
      <w:r w:rsidR="000E01F8">
        <w:rPr>
          <w:rFonts w:ascii="PT Astra Serif" w:hAnsi="PT Astra Serif"/>
          <w:sz w:val="28"/>
          <w:szCs w:val="28"/>
          <w:lang w:eastAsia="ar-SA"/>
        </w:rPr>
        <w:t>ы</w:t>
      </w:r>
      <w:r w:rsidR="001F22A4" w:rsidRPr="00B73561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B53BA5">
        <w:rPr>
          <w:rFonts w:ascii="PT Astra Serif" w:hAnsi="PT Astra Serif"/>
          <w:sz w:val="28"/>
          <w:szCs w:val="28"/>
          <w:lang w:eastAsia="ar-SA"/>
        </w:rPr>
        <w:t>второй</w:t>
      </w:r>
      <w:r w:rsidR="000E01F8">
        <w:rPr>
          <w:rFonts w:ascii="PT Astra Serif" w:hAnsi="PT Astra Serif"/>
          <w:sz w:val="28"/>
          <w:szCs w:val="28"/>
          <w:lang w:eastAsia="ar-SA"/>
        </w:rPr>
        <w:t xml:space="preserve"> и</w:t>
      </w:r>
      <w:r w:rsidR="00B53BA5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1F22A4" w:rsidRPr="00B73561">
        <w:rPr>
          <w:rFonts w:ascii="PT Astra Serif" w:hAnsi="PT Astra Serif"/>
          <w:sz w:val="28"/>
          <w:szCs w:val="28"/>
          <w:lang w:eastAsia="ar-SA"/>
        </w:rPr>
        <w:t xml:space="preserve">третий пункта </w:t>
      </w:r>
      <w:r w:rsidR="00141CFE">
        <w:rPr>
          <w:rFonts w:ascii="PT Astra Serif" w:hAnsi="PT Astra Serif"/>
          <w:sz w:val="28"/>
          <w:szCs w:val="28"/>
          <w:lang w:eastAsia="ar-SA"/>
        </w:rPr>
        <w:t>4</w:t>
      </w:r>
      <w:r w:rsidR="001F22A4" w:rsidRPr="00B73561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3027D0" w:rsidRPr="00B73561">
        <w:rPr>
          <w:rFonts w:ascii="PT Astra Serif" w:hAnsi="PT Astra Serif"/>
          <w:sz w:val="28"/>
          <w:szCs w:val="28"/>
          <w:lang w:eastAsia="ar-SA"/>
        </w:rPr>
        <w:t>изложить</w:t>
      </w:r>
      <w:r w:rsidR="00141CFE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3027D0" w:rsidRPr="00B73561">
        <w:rPr>
          <w:rFonts w:ascii="PT Astra Serif" w:hAnsi="PT Astra Serif"/>
          <w:sz w:val="28"/>
          <w:szCs w:val="28"/>
          <w:lang w:eastAsia="ar-SA"/>
        </w:rPr>
        <w:t>в</w:t>
      </w:r>
      <w:r w:rsidR="001F22A4" w:rsidRPr="00B73561">
        <w:rPr>
          <w:rFonts w:ascii="PT Astra Serif" w:hAnsi="PT Astra Serif"/>
          <w:sz w:val="28"/>
          <w:szCs w:val="28"/>
          <w:lang w:eastAsia="ar-SA"/>
        </w:rPr>
        <w:t xml:space="preserve"> следующей редакции:</w:t>
      </w:r>
      <w:r w:rsidR="00B53BA5">
        <w:rPr>
          <w:rFonts w:ascii="PT Astra Serif" w:hAnsi="PT Astra Serif"/>
          <w:sz w:val="28"/>
          <w:szCs w:val="28"/>
          <w:lang w:eastAsia="ar-SA"/>
        </w:rPr>
        <w:t xml:space="preserve"> </w:t>
      </w:r>
    </w:p>
    <w:p w:rsidR="00B53BA5" w:rsidRPr="00B53BA5" w:rsidRDefault="001F22A4" w:rsidP="00B53BA5">
      <w:pPr>
        <w:tabs>
          <w:tab w:val="left" w:pos="1276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B73561">
        <w:rPr>
          <w:rFonts w:ascii="PT Astra Serif" w:hAnsi="PT Astra Serif"/>
          <w:sz w:val="28"/>
          <w:szCs w:val="28"/>
          <w:lang w:eastAsia="ar-SA"/>
        </w:rPr>
        <w:t>«</w:t>
      </w:r>
      <w:r w:rsidR="00B53BA5" w:rsidRPr="00B53BA5">
        <w:rPr>
          <w:rFonts w:ascii="PT Astra Serif" w:hAnsi="PT Astra Serif"/>
          <w:sz w:val="28"/>
          <w:szCs w:val="28"/>
          <w:lang w:eastAsia="ar-SA"/>
        </w:rPr>
        <w:t>Муниципальный правовой акт об утверждении муниципальной программы, предлагаемой к реализации начиная с очер</w:t>
      </w:r>
      <w:r w:rsidR="000E01F8">
        <w:rPr>
          <w:rFonts w:ascii="PT Astra Serif" w:hAnsi="PT Astra Serif"/>
          <w:sz w:val="28"/>
          <w:szCs w:val="28"/>
          <w:lang w:eastAsia="ar-SA"/>
        </w:rPr>
        <w:t xml:space="preserve">едного финансового </w:t>
      </w:r>
      <w:r w:rsidR="000E01F8">
        <w:rPr>
          <w:rFonts w:ascii="PT Astra Serif" w:hAnsi="PT Astra Serif"/>
          <w:sz w:val="28"/>
          <w:szCs w:val="28"/>
          <w:lang w:eastAsia="ar-SA"/>
        </w:rPr>
        <w:lastRenderedPageBreak/>
        <w:t>года, подлежи</w:t>
      </w:r>
      <w:r w:rsidR="00B53BA5" w:rsidRPr="00B53BA5">
        <w:rPr>
          <w:rFonts w:ascii="PT Astra Serif" w:hAnsi="PT Astra Serif"/>
          <w:sz w:val="28"/>
          <w:szCs w:val="28"/>
          <w:lang w:eastAsia="ar-SA"/>
        </w:rPr>
        <w:t xml:space="preserve">т утверждению не позднее 15 декабря  текущего финансового года </w:t>
      </w:r>
      <w:r w:rsidR="00B53BA5">
        <w:rPr>
          <w:rFonts w:ascii="PT Astra Serif" w:hAnsi="PT Astra Serif"/>
          <w:sz w:val="28"/>
          <w:szCs w:val="28"/>
          <w:lang w:eastAsia="ar-SA"/>
        </w:rPr>
        <w:t xml:space="preserve">со вступлением в силу с </w:t>
      </w:r>
      <w:r w:rsidR="00B53BA5" w:rsidRPr="00B53BA5">
        <w:rPr>
          <w:rFonts w:ascii="PT Astra Serif" w:hAnsi="PT Astra Serif"/>
          <w:sz w:val="28"/>
          <w:szCs w:val="28"/>
          <w:lang w:eastAsia="ar-SA"/>
        </w:rPr>
        <w:t>1 января очередного финансового года.</w:t>
      </w:r>
    </w:p>
    <w:p w:rsidR="00B53BA5" w:rsidRDefault="00B53BA5" w:rsidP="00B53BA5">
      <w:pPr>
        <w:tabs>
          <w:tab w:val="left" w:pos="1276"/>
        </w:tabs>
        <w:spacing w:line="276" w:lineRule="auto"/>
        <w:ind w:firstLine="709"/>
        <w:jc w:val="both"/>
        <w:rPr>
          <w:rFonts w:ascii="PT Astra Serif" w:hAnsi="PT Astra Serif"/>
        </w:rPr>
      </w:pPr>
      <w:proofErr w:type="gramStart"/>
      <w:r w:rsidRPr="00B53BA5">
        <w:rPr>
          <w:rFonts w:ascii="PT Astra Serif" w:hAnsi="PT Astra Serif"/>
          <w:sz w:val="28"/>
          <w:szCs w:val="28"/>
          <w:lang w:eastAsia="ar-SA"/>
        </w:rPr>
        <w:t>Внесение изменений в муниципальный правовой акт об утверждении муниципальной программы осуществляется ее ответственным исполнителем до 31 декабря текущего финансового года в порядке, установленном методическими рекомендациями по формированию проектов муниципальных программ города Югорска и контролю за их реализацией (далее - методические рекомендации), с целью приведения муниципальной программы в соответствие решению Думы города Югорска о бюджете города Югорска на очередной финансовый год и</w:t>
      </w:r>
      <w:proofErr w:type="gramEnd"/>
      <w:r w:rsidRPr="00B53BA5">
        <w:rPr>
          <w:rFonts w:ascii="PT Astra Serif" w:hAnsi="PT Astra Serif"/>
          <w:sz w:val="28"/>
          <w:szCs w:val="28"/>
          <w:lang w:eastAsia="ar-SA"/>
        </w:rPr>
        <w:t xml:space="preserve"> плановый период (о внесении в него изменений), со сводной бюджетной росписью, а также по мере возникновения необходимости в целях повышения эффективности реализации муниципальной программы</w:t>
      </w:r>
      <w:proofErr w:type="gramStart"/>
      <w:r>
        <w:rPr>
          <w:rFonts w:ascii="PT Astra Serif" w:hAnsi="PT Astra Serif"/>
          <w:sz w:val="28"/>
          <w:szCs w:val="28"/>
          <w:lang w:eastAsia="ar-SA"/>
        </w:rPr>
        <w:t>.</w:t>
      </w:r>
      <w:r>
        <w:rPr>
          <w:rFonts w:ascii="PT Astra Serif" w:hAnsi="PT Astra Serif"/>
        </w:rPr>
        <w:t xml:space="preserve">». </w:t>
      </w:r>
      <w:proofErr w:type="gramEnd"/>
    </w:p>
    <w:p w:rsidR="00A34E7C" w:rsidRPr="00B73561" w:rsidRDefault="00F8530A" w:rsidP="00B73561">
      <w:pPr>
        <w:spacing w:line="276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B73561">
        <w:rPr>
          <w:rFonts w:ascii="PT Astra Serif" w:hAnsi="PT Astra Serif"/>
          <w:sz w:val="28"/>
          <w:szCs w:val="28"/>
        </w:rPr>
        <w:t>2</w:t>
      </w:r>
      <w:r w:rsidR="009D3633">
        <w:rPr>
          <w:rFonts w:ascii="PT Astra Serif" w:hAnsi="PT Astra Serif"/>
          <w:sz w:val="28"/>
          <w:szCs w:val="28"/>
        </w:rPr>
        <w:t>. </w:t>
      </w:r>
      <w:r w:rsidR="00A34E7C" w:rsidRPr="00B73561">
        <w:rPr>
          <w:rFonts w:ascii="PT Astra Serif" w:hAnsi="PT Astra Serif"/>
          <w:sz w:val="28"/>
          <w:szCs w:val="28"/>
        </w:rPr>
        <w:t xml:space="preserve">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 </w:t>
      </w:r>
    </w:p>
    <w:p w:rsidR="00A34E7C" w:rsidRPr="00B73561" w:rsidRDefault="00F8530A" w:rsidP="00B73561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73561">
        <w:rPr>
          <w:rFonts w:ascii="PT Astra Serif" w:hAnsi="PT Astra Serif"/>
          <w:bCs/>
          <w:sz w:val="28"/>
          <w:szCs w:val="28"/>
        </w:rPr>
        <w:t>3</w:t>
      </w:r>
      <w:r w:rsidR="00A34E7C" w:rsidRPr="00B73561">
        <w:rPr>
          <w:rFonts w:ascii="PT Astra Serif" w:hAnsi="PT Astra Serif"/>
          <w:bCs/>
          <w:sz w:val="28"/>
          <w:szCs w:val="28"/>
        </w:rPr>
        <w:t xml:space="preserve">. </w:t>
      </w:r>
      <w:r w:rsidR="00A34E7C" w:rsidRPr="008929E8">
        <w:rPr>
          <w:rFonts w:ascii="PT Astra Serif" w:hAnsi="PT Astra Serif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9D3633" w:rsidRPr="008929E8">
        <w:rPr>
          <w:rFonts w:ascii="PT Astra Serif" w:hAnsi="PT Astra Serif"/>
          <w:sz w:val="28"/>
          <w:szCs w:val="28"/>
        </w:rPr>
        <w:t>.</w:t>
      </w:r>
    </w:p>
    <w:p w:rsidR="00A34E7C" w:rsidRPr="00B73561" w:rsidRDefault="00F8530A" w:rsidP="00B73561">
      <w:pPr>
        <w:pStyle w:val="ab"/>
        <w:spacing w:after="0"/>
        <w:ind w:firstLine="709"/>
        <w:rPr>
          <w:rFonts w:ascii="PT Astra Serif" w:hAnsi="PT Astra Serif"/>
          <w:sz w:val="28"/>
          <w:szCs w:val="28"/>
        </w:rPr>
      </w:pPr>
      <w:r w:rsidRPr="00B73561">
        <w:rPr>
          <w:rFonts w:ascii="PT Astra Serif" w:hAnsi="PT Astra Serif"/>
          <w:sz w:val="28"/>
          <w:szCs w:val="28"/>
        </w:rPr>
        <w:t>4</w:t>
      </w:r>
      <w:r w:rsidR="009D3633">
        <w:rPr>
          <w:rFonts w:ascii="PT Astra Serif" w:hAnsi="PT Astra Serif"/>
          <w:sz w:val="28"/>
          <w:szCs w:val="28"/>
        </w:rPr>
        <w:t>. </w:t>
      </w:r>
      <w:proofErr w:type="gramStart"/>
      <w:r w:rsidR="00A34E7C" w:rsidRPr="00B73561">
        <w:rPr>
          <w:rFonts w:ascii="PT Astra Serif" w:hAnsi="PT Astra Serif"/>
          <w:sz w:val="28"/>
          <w:szCs w:val="28"/>
        </w:rPr>
        <w:t>Контроль за</w:t>
      </w:r>
      <w:proofErr w:type="gramEnd"/>
      <w:r w:rsidR="00A34E7C" w:rsidRPr="00B73561">
        <w:rPr>
          <w:rFonts w:ascii="PT Astra Serif" w:hAnsi="PT Astra Serif"/>
          <w:sz w:val="28"/>
          <w:szCs w:val="28"/>
        </w:rPr>
        <w:t xml:space="preserve"> выполнением настоящего постановления возложить                  на </w:t>
      </w:r>
      <w:r w:rsidR="00A34E7C" w:rsidRPr="00B73561">
        <w:rPr>
          <w:rFonts w:ascii="PT Astra Serif" w:hAnsi="PT Astra Serif"/>
          <w:color w:val="000000"/>
          <w:sz w:val="28"/>
          <w:szCs w:val="28"/>
        </w:rPr>
        <w:t xml:space="preserve">директора департамента экономического развития и проектного управления администрации города Югорска </w:t>
      </w:r>
      <w:proofErr w:type="spellStart"/>
      <w:r w:rsidR="00A34E7C" w:rsidRPr="00B73561">
        <w:rPr>
          <w:rFonts w:ascii="PT Astra Serif" w:hAnsi="PT Astra Serif"/>
          <w:color w:val="000000"/>
          <w:sz w:val="28"/>
          <w:szCs w:val="28"/>
        </w:rPr>
        <w:t>Грудцыну</w:t>
      </w:r>
      <w:proofErr w:type="spellEnd"/>
      <w:r w:rsidR="00A34E7C" w:rsidRPr="00B73561">
        <w:rPr>
          <w:rFonts w:ascii="PT Astra Serif" w:hAnsi="PT Astra Serif"/>
          <w:color w:val="000000"/>
          <w:sz w:val="28"/>
          <w:szCs w:val="28"/>
        </w:rPr>
        <w:t xml:space="preserve"> И.В.</w:t>
      </w:r>
    </w:p>
    <w:p w:rsidR="00AA3274" w:rsidRDefault="00AA3274" w:rsidP="00AA3274">
      <w:pPr>
        <w:suppressAutoHyphens w:val="0"/>
        <w:spacing w:line="276" w:lineRule="auto"/>
        <w:rPr>
          <w:rFonts w:ascii="PT Astra Serif" w:hAnsi="PT Astra Serif"/>
          <w:b/>
          <w:sz w:val="28"/>
          <w:szCs w:val="26"/>
        </w:rPr>
      </w:pPr>
    </w:p>
    <w:p w:rsidR="00AA3274" w:rsidRDefault="00AA3274" w:rsidP="00AA3274">
      <w:pPr>
        <w:spacing w:line="276" w:lineRule="auto"/>
        <w:rPr>
          <w:rFonts w:ascii="PT Astra Serif" w:hAnsi="PT Astra Serif"/>
          <w:b/>
          <w:sz w:val="28"/>
          <w:szCs w:val="26"/>
        </w:rPr>
      </w:pPr>
    </w:p>
    <w:p w:rsidR="00AA3274" w:rsidRDefault="00AA3274" w:rsidP="00AA3274">
      <w:pPr>
        <w:suppressAutoHyphens w:val="0"/>
        <w:spacing w:line="276" w:lineRule="auto"/>
        <w:rPr>
          <w:rFonts w:ascii="PT Astra Serif" w:hAnsi="PT Astra Serif"/>
          <w:b/>
          <w:sz w:val="28"/>
          <w:szCs w:val="26"/>
        </w:rPr>
      </w:pPr>
      <w:r>
        <w:rPr>
          <w:rFonts w:ascii="PT Astra Serif" w:hAnsi="PT Astra Serif"/>
          <w:b/>
          <w:noProof/>
          <w:sz w:val="28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184E0D" wp14:editId="627751FD">
                <wp:simplePos x="0" y="0"/>
                <wp:positionH relativeFrom="column">
                  <wp:posOffset>2329814</wp:posOffset>
                </wp:positionH>
                <wp:positionV relativeFrom="paragraph">
                  <wp:posOffset>224790</wp:posOffset>
                </wp:positionV>
                <wp:extent cx="2409825" cy="914400"/>
                <wp:effectExtent l="0" t="0" r="28575" b="1905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91440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6" o:spid="_x0000_s1026" style="position:absolute;margin-left:183.45pt;margin-top:17.7pt;width:189.75pt;height:1in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" filled="f" strokecolor="windowText" strokeweight=".25pt"/>
            </w:pict>
          </mc:Fallback>
        </mc:AlternateContent>
      </w: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2"/>
        <w:gridCol w:w="3789"/>
        <w:gridCol w:w="1937"/>
      </w:tblGrid>
      <w:tr w:rsidR="00AA3274" w:rsidRPr="00D920B8" w:rsidTr="001C5DE0">
        <w:trPr>
          <w:trHeight w:val="1515"/>
        </w:trPr>
        <w:tc>
          <w:tcPr>
            <w:tcW w:w="1976" w:type="pct"/>
          </w:tcPr>
          <w:p w:rsidR="00682FAE" w:rsidRDefault="00682FAE" w:rsidP="00682FAE">
            <w:pPr>
              <w:suppressAutoHyphens w:val="0"/>
              <w:rPr>
                <w:rFonts w:ascii="PT Astra Serif" w:hAnsi="PT Astra Serif"/>
                <w:b/>
                <w:sz w:val="28"/>
                <w:szCs w:val="26"/>
              </w:rPr>
            </w:pPr>
          </w:p>
          <w:p w:rsidR="00682FAE" w:rsidRDefault="00682FAE" w:rsidP="00682FAE">
            <w:pPr>
              <w:suppressAutoHyphens w:val="0"/>
              <w:rPr>
                <w:rFonts w:ascii="PT Astra Serif" w:hAnsi="PT Astra Serif"/>
                <w:b/>
                <w:sz w:val="28"/>
                <w:szCs w:val="26"/>
              </w:rPr>
            </w:pPr>
          </w:p>
          <w:p w:rsidR="00AA3274" w:rsidRPr="00D920B8" w:rsidRDefault="00682FAE" w:rsidP="00682FAE">
            <w:pPr>
              <w:suppressAutoHyphens w:val="0"/>
              <w:rPr>
                <w:rFonts w:ascii="PT Astra Serif" w:hAnsi="PT Astra Serif"/>
                <w:b/>
                <w:sz w:val="20"/>
                <w:szCs w:val="26"/>
              </w:rPr>
            </w:pPr>
            <w:r>
              <w:rPr>
                <w:rFonts w:ascii="PT Astra Serif" w:hAnsi="PT Astra Serif"/>
                <w:b/>
                <w:sz w:val="28"/>
                <w:szCs w:val="26"/>
              </w:rPr>
              <w:t>Г</w:t>
            </w:r>
            <w:r w:rsidR="00AA3274" w:rsidRPr="00D920B8">
              <w:rPr>
                <w:rFonts w:ascii="PT Astra Serif" w:hAnsi="PT Astra Serif"/>
                <w:b/>
                <w:sz w:val="28"/>
                <w:szCs w:val="26"/>
              </w:rPr>
              <w:t>лав</w:t>
            </w:r>
            <w:r>
              <w:rPr>
                <w:rFonts w:ascii="PT Astra Serif" w:hAnsi="PT Astra Serif"/>
                <w:b/>
                <w:sz w:val="28"/>
                <w:szCs w:val="26"/>
              </w:rPr>
              <w:t>а</w:t>
            </w:r>
            <w:r w:rsidR="00AA3274" w:rsidRPr="00D920B8">
              <w:rPr>
                <w:rFonts w:ascii="PT Astra Serif" w:hAnsi="PT Astra Serif"/>
                <w:b/>
                <w:sz w:val="28"/>
                <w:szCs w:val="26"/>
              </w:rPr>
              <w:t xml:space="preserve"> города Югорска</w:t>
            </w:r>
          </w:p>
        </w:tc>
        <w:tc>
          <w:tcPr>
            <w:tcW w:w="2001" w:type="pct"/>
            <w:vAlign w:val="center"/>
          </w:tcPr>
          <w:p w:rsidR="00AA3274" w:rsidRPr="00D920B8" w:rsidRDefault="00AA3274" w:rsidP="00AA3274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0"/>
                <w:szCs w:val="26"/>
              </w:rPr>
            </w:pPr>
            <w:r>
              <w:rPr>
                <w:noProof/>
                <w:sz w:val="18"/>
              </w:rPr>
              <w:drawing>
                <wp:anchor distT="0" distB="0" distL="114300" distR="114300" simplePos="0" relativeHeight="251661312" behindDoc="1" locked="0" layoutInCell="1" allowOverlap="1" wp14:anchorId="37936254" wp14:editId="2C3010A6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920B8">
              <w:rPr>
                <w:rFonts w:ascii="PT Astra Serif" w:eastAsia="Calibri" w:hAnsi="PT Astra Serif"/>
                <w:b/>
                <w:color w:val="D9D9D9"/>
                <w:sz w:val="20"/>
                <w:szCs w:val="26"/>
              </w:rPr>
              <w:t xml:space="preserve">          ДОКУМЕНТ ПОДПИСАН</w:t>
            </w:r>
          </w:p>
          <w:p w:rsidR="00AA3274" w:rsidRPr="00D920B8" w:rsidRDefault="00AA3274" w:rsidP="00AA3274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0"/>
                <w:szCs w:val="26"/>
              </w:rPr>
            </w:pPr>
            <w:r w:rsidRPr="00D920B8">
              <w:rPr>
                <w:rFonts w:ascii="PT Astra Serif" w:eastAsia="Calibri" w:hAnsi="PT Astra Serif"/>
                <w:b/>
                <w:color w:val="D9D9D9"/>
                <w:sz w:val="20"/>
                <w:szCs w:val="26"/>
              </w:rPr>
              <w:t xml:space="preserve">            ЭЛЕКТРОННОЙ ПОДПИСЬЮ</w:t>
            </w:r>
          </w:p>
          <w:p w:rsidR="00AA3274" w:rsidRPr="00D920B8" w:rsidRDefault="00AA3274" w:rsidP="00AA327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/>
                <w:sz w:val="20"/>
                <w:szCs w:val="26"/>
              </w:rPr>
            </w:pPr>
            <w:r w:rsidRPr="00D920B8">
              <w:rPr>
                <w:rFonts w:ascii="PT Astra Serif" w:hAnsi="PT Astra Serif"/>
                <w:color w:val="D9D9D9"/>
                <w:sz w:val="20"/>
                <w:szCs w:val="26"/>
              </w:rPr>
              <w:t>Сертификат  [Номер сертификата 1]</w:t>
            </w:r>
          </w:p>
          <w:p w:rsidR="00AA3274" w:rsidRPr="00D920B8" w:rsidRDefault="00AA3274" w:rsidP="00AA327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/>
                <w:sz w:val="20"/>
                <w:szCs w:val="26"/>
              </w:rPr>
            </w:pPr>
            <w:r w:rsidRPr="00D920B8">
              <w:rPr>
                <w:rFonts w:ascii="PT Astra Serif" w:hAnsi="PT Astra Serif"/>
                <w:color w:val="D9D9D9"/>
                <w:sz w:val="20"/>
                <w:szCs w:val="26"/>
              </w:rPr>
              <w:t>Владелец [Владелец сертификата 1]</w:t>
            </w:r>
          </w:p>
          <w:p w:rsidR="00AA3274" w:rsidRPr="00D920B8" w:rsidRDefault="00AA3274" w:rsidP="00AA3274">
            <w:pPr>
              <w:suppressAutoHyphens w:val="0"/>
              <w:jc w:val="center"/>
              <w:rPr>
                <w:rFonts w:ascii="PT Astra Serif" w:eastAsia="Calibri" w:hAnsi="PT Astra Serif"/>
                <w:szCs w:val="26"/>
              </w:rPr>
            </w:pPr>
            <w:r w:rsidRPr="00D920B8">
              <w:rPr>
                <w:rFonts w:ascii="PT Astra Serif" w:eastAsia="Calibri" w:hAnsi="PT Astra Serif"/>
                <w:color w:val="D9D9D9"/>
                <w:sz w:val="20"/>
                <w:szCs w:val="26"/>
              </w:rPr>
              <w:t>Действителен с [</w:t>
            </w:r>
            <w:proofErr w:type="spellStart"/>
            <w:r w:rsidRPr="00D920B8">
              <w:rPr>
                <w:rFonts w:ascii="PT Astra Serif" w:eastAsia="Calibri" w:hAnsi="PT Astra Serif"/>
                <w:color w:val="D9D9D9"/>
                <w:sz w:val="20"/>
                <w:szCs w:val="26"/>
              </w:rPr>
              <w:t>ДатаС</w:t>
            </w:r>
            <w:proofErr w:type="spellEnd"/>
            <w:r w:rsidRPr="00D920B8">
              <w:rPr>
                <w:rFonts w:ascii="PT Astra Serif" w:eastAsia="Calibri" w:hAnsi="PT Astra Serif"/>
                <w:color w:val="D9D9D9"/>
                <w:sz w:val="20"/>
                <w:szCs w:val="26"/>
              </w:rPr>
              <w:t xml:space="preserve"> 1] по [</w:t>
            </w:r>
            <w:proofErr w:type="spellStart"/>
            <w:r w:rsidRPr="00D920B8">
              <w:rPr>
                <w:rFonts w:ascii="PT Astra Serif" w:eastAsia="Calibri" w:hAnsi="PT Astra Serif"/>
                <w:color w:val="D9D9D9"/>
                <w:sz w:val="20"/>
                <w:szCs w:val="26"/>
              </w:rPr>
              <w:t>ДатаПо</w:t>
            </w:r>
            <w:proofErr w:type="spellEnd"/>
            <w:r w:rsidRPr="00D920B8">
              <w:rPr>
                <w:rFonts w:ascii="PT Astra Serif" w:eastAsia="Calibri" w:hAnsi="PT Astra Serif"/>
                <w:color w:val="D9D9D9"/>
                <w:sz w:val="20"/>
                <w:szCs w:val="26"/>
              </w:rPr>
              <w:t xml:space="preserve"> 1]</w:t>
            </w:r>
          </w:p>
        </w:tc>
        <w:tc>
          <w:tcPr>
            <w:tcW w:w="1023" w:type="pct"/>
          </w:tcPr>
          <w:p w:rsidR="00AA3274" w:rsidRDefault="00AA3274" w:rsidP="00AA3274">
            <w:pPr>
              <w:suppressAutoHyphens w:val="0"/>
              <w:jc w:val="right"/>
              <w:rPr>
                <w:rFonts w:ascii="PT Astra Serif" w:hAnsi="PT Astra Serif"/>
                <w:b/>
                <w:sz w:val="28"/>
                <w:szCs w:val="26"/>
              </w:rPr>
            </w:pPr>
          </w:p>
          <w:p w:rsidR="00AA3274" w:rsidRDefault="00AA3274" w:rsidP="00AA3274">
            <w:pPr>
              <w:suppressAutoHyphens w:val="0"/>
              <w:jc w:val="right"/>
              <w:rPr>
                <w:rFonts w:ascii="PT Astra Serif" w:hAnsi="PT Astra Serif"/>
                <w:b/>
                <w:sz w:val="28"/>
                <w:szCs w:val="26"/>
              </w:rPr>
            </w:pPr>
          </w:p>
          <w:p w:rsidR="00AA3274" w:rsidRPr="00D920B8" w:rsidRDefault="00682FAE" w:rsidP="00AA3274">
            <w:pPr>
              <w:suppressAutoHyphens w:val="0"/>
              <w:jc w:val="right"/>
              <w:rPr>
                <w:rFonts w:ascii="PT Astra Serif" w:hAnsi="PT Astra Serif"/>
                <w:b/>
                <w:sz w:val="20"/>
                <w:szCs w:val="26"/>
              </w:rPr>
            </w:pPr>
            <w:r>
              <w:rPr>
                <w:rFonts w:ascii="PT Astra Serif" w:hAnsi="PT Astra Serif"/>
                <w:b/>
                <w:sz w:val="28"/>
                <w:szCs w:val="26"/>
              </w:rPr>
              <w:t>А.Ю. Харлов</w:t>
            </w:r>
          </w:p>
        </w:tc>
      </w:tr>
    </w:tbl>
    <w:p w:rsidR="006750C3" w:rsidRPr="000F2A25" w:rsidRDefault="006750C3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  <w:lang w:val="en-US"/>
        </w:rPr>
      </w:pPr>
    </w:p>
    <w:sectPr w:rsidR="006750C3" w:rsidRPr="000F2A25" w:rsidSect="00B73561">
      <w:headerReference w:type="default" r:id="rId10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EF6" w:rsidRDefault="00B01EF6" w:rsidP="00B2035B">
      <w:r>
        <w:separator/>
      </w:r>
    </w:p>
  </w:endnote>
  <w:endnote w:type="continuationSeparator" w:id="0">
    <w:p w:rsidR="00B01EF6" w:rsidRDefault="00B01EF6" w:rsidP="00B2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EF6" w:rsidRDefault="00B01EF6" w:rsidP="00B2035B">
      <w:r>
        <w:separator/>
      </w:r>
    </w:p>
  </w:footnote>
  <w:footnote w:type="continuationSeparator" w:id="0">
    <w:p w:rsidR="00B01EF6" w:rsidRDefault="00B01EF6" w:rsidP="00B20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9242760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</w:rPr>
    </w:sdtEndPr>
    <w:sdtContent>
      <w:p w:rsidR="00C778F6" w:rsidRPr="00B73561" w:rsidRDefault="00C778F6" w:rsidP="00B73561">
        <w:pPr>
          <w:pStyle w:val="a5"/>
          <w:jc w:val="center"/>
          <w:rPr>
            <w:rFonts w:ascii="PT Astra Serif" w:hAnsi="PT Astra Serif"/>
            <w:sz w:val="22"/>
          </w:rPr>
        </w:pPr>
        <w:r w:rsidRPr="00B73561">
          <w:rPr>
            <w:rFonts w:ascii="PT Astra Serif" w:hAnsi="PT Astra Serif"/>
            <w:sz w:val="22"/>
          </w:rPr>
          <w:fldChar w:fldCharType="begin"/>
        </w:r>
        <w:r w:rsidRPr="00B73561">
          <w:rPr>
            <w:rFonts w:ascii="PT Astra Serif" w:hAnsi="PT Astra Serif"/>
            <w:sz w:val="22"/>
          </w:rPr>
          <w:instrText>PAGE   \* MERGEFORMAT</w:instrText>
        </w:r>
        <w:r w:rsidRPr="00B73561">
          <w:rPr>
            <w:rFonts w:ascii="PT Astra Serif" w:hAnsi="PT Astra Serif"/>
            <w:sz w:val="22"/>
          </w:rPr>
          <w:fldChar w:fldCharType="separate"/>
        </w:r>
        <w:r w:rsidR="00F9384D">
          <w:rPr>
            <w:rFonts w:ascii="PT Astra Serif" w:hAnsi="PT Astra Serif"/>
            <w:noProof/>
            <w:sz w:val="22"/>
          </w:rPr>
          <w:t>2</w:t>
        </w:r>
        <w:r w:rsidRPr="00B73561">
          <w:rPr>
            <w:rFonts w:ascii="PT Astra Serif" w:hAnsi="PT Astra Serif"/>
            <w:sz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DBD"/>
    <w:rsid w:val="00087E25"/>
    <w:rsid w:val="0009084D"/>
    <w:rsid w:val="000A0BC8"/>
    <w:rsid w:val="000B2584"/>
    <w:rsid w:val="000B449F"/>
    <w:rsid w:val="000B4D92"/>
    <w:rsid w:val="000C65F5"/>
    <w:rsid w:val="000E01F8"/>
    <w:rsid w:val="000F2A25"/>
    <w:rsid w:val="000F57F5"/>
    <w:rsid w:val="00113DDF"/>
    <w:rsid w:val="0012315F"/>
    <w:rsid w:val="00124D42"/>
    <w:rsid w:val="0012782C"/>
    <w:rsid w:val="00137E95"/>
    <w:rsid w:val="00141CFE"/>
    <w:rsid w:val="00170DCD"/>
    <w:rsid w:val="00184E0D"/>
    <w:rsid w:val="001941DF"/>
    <w:rsid w:val="001962FD"/>
    <w:rsid w:val="001D25CA"/>
    <w:rsid w:val="001D34E1"/>
    <w:rsid w:val="001F22A4"/>
    <w:rsid w:val="00215866"/>
    <w:rsid w:val="002403A5"/>
    <w:rsid w:val="00243A0E"/>
    <w:rsid w:val="00260B57"/>
    <w:rsid w:val="00264644"/>
    <w:rsid w:val="002651F2"/>
    <w:rsid w:val="002673FF"/>
    <w:rsid w:val="00272104"/>
    <w:rsid w:val="002D2B8F"/>
    <w:rsid w:val="002F6BE7"/>
    <w:rsid w:val="003027D0"/>
    <w:rsid w:val="00313748"/>
    <w:rsid w:val="00373DBD"/>
    <w:rsid w:val="00377F35"/>
    <w:rsid w:val="0038211F"/>
    <w:rsid w:val="0039403A"/>
    <w:rsid w:val="003971FF"/>
    <w:rsid w:val="003A5118"/>
    <w:rsid w:val="003C1396"/>
    <w:rsid w:val="003F66CA"/>
    <w:rsid w:val="0044021D"/>
    <w:rsid w:val="00441F83"/>
    <w:rsid w:val="00486192"/>
    <w:rsid w:val="004C197F"/>
    <w:rsid w:val="004C6F00"/>
    <w:rsid w:val="004E6A19"/>
    <w:rsid w:val="005227ED"/>
    <w:rsid w:val="00527B7E"/>
    <w:rsid w:val="0054169C"/>
    <w:rsid w:val="00562206"/>
    <w:rsid w:val="0058250C"/>
    <w:rsid w:val="00597444"/>
    <w:rsid w:val="005B0CFE"/>
    <w:rsid w:val="005B2C9F"/>
    <w:rsid w:val="00652EB5"/>
    <w:rsid w:val="00654E7E"/>
    <w:rsid w:val="006614E8"/>
    <w:rsid w:val="006750C3"/>
    <w:rsid w:val="006806ED"/>
    <w:rsid w:val="00682FAE"/>
    <w:rsid w:val="0068317F"/>
    <w:rsid w:val="006A4C00"/>
    <w:rsid w:val="006D343E"/>
    <w:rsid w:val="006D55F5"/>
    <w:rsid w:val="006D58B9"/>
    <w:rsid w:val="0070526A"/>
    <w:rsid w:val="00706C20"/>
    <w:rsid w:val="0072335A"/>
    <w:rsid w:val="00744541"/>
    <w:rsid w:val="00753095"/>
    <w:rsid w:val="007F76F4"/>
    <w:rsid w:val="00825E7A"/>
    <w:rsid w:val="008929E8"/>
    <w:rsid w:val="008975FC"/>
    <w:rsid w:val="008D5502"/>
    <w:rsid w:val="008F7A09"/>
    <w:rsid w:val="00907EDD"/>
    <w:rsid w:val="009A778D"/>
    <w:rsid w:val="009D3633"/>
    <w:rsid w:val="009D4C6E"/>
    <w:rsid w:val="009D7AD4"/>
    <w:rsid w:val="009E5D2E"/>
    <w:rsid w:val="00A34E7C"/>
    <w:rsid w:val="00A65CDF"/>
    <w:rsid w:val="00A914DF"/>
    <w:rsid w:val="00AA3274"/>
    <w:rsid w:val="00AA4B0F"/>
    <w:rsid w:val="00AD1F2B"/>
    <w:rsid w:val="00AD7ECF"/>
    <w:rsid w:val="00AE4A47"/>
    <w:rsid w:val="00B01EF6"/>
    <w:rsid w:val="00B027B5"/>
    <w:rsid w:val="00B2035B"/>
    <w:rsid w:val="00B53BA5"/>
    <w:rsid w:val="00B60172"/>
    <w:rsid w:val="00B63F4D"/>
    <w:rsid w:val="00B73561"/>
    <w:rsid w:val="00B83D9C"/>
    <w:rsid w:val="00B86F3B"/>
    <w:rsid w:val="00B948B5"/>
    <w:rsid w:val="00B94E6F"/>
    <w:rsid w:val="00BD36B2"/>
    <w:rsid w:val="00C17AEC"/>
    <w:rsid w:val="00C42CA7"/>
    <w:rsid w:val="00C778F6"/>
    <w:rsid w:val="00D008EC"/>
    <w:rsid w:val="00D756F7"/>
    <w:rsid w:val="00D94230"/>
    <w:rsid w:val="00DA718B"/>
    <w:rsid w:val="00DB2F0D"/>
    <w:rsid w:val="00DD3288"/>
    <w:rsid w:val="00DF6794"/>
    <w:rsid w:val="00E30E43"/>
    <w:rsid w:val="00E527FD"/>
    <w:rsid w:val="00E95F9D"/>
    <w:rsid w:val="00EB33EA"/>
    <w:rsid w:val="00EB6A83"/>
    <w:rsid w:val="00EC3A2E"/>
    <w:rsid w:val="00ED1F44"/>
    <w:rsid w:val="00EE3321"/>
    <w:rsid w:val="00EF77F1"/>
    <w:rsid w:val="00F24C78"/>
    <w:rsid w:val="00F356F4"/>
    <w:rsid w:val="00F8530A"/>
    <w:rsid w:val="00F9384D"/>
    <w:rsid w:val="00FB7946"/>
    <w:rsid w:val="00FC0351"/>
    <w:rsid w:val="00FE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C9F"/>
    <w:pPr>
      <w:suppressAutoHyphens/>
      <w:spacing w:after="0" w:line="240" w:lineRule="auto"/>
    </w:pPr>
    <w:rPr>
      <w:rFonts w:ascii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5B2C9F"/>
    <w:pPr>
      <w:keepNext/>
      <w:numPr>
        <w:ilvl w:val="2"/>
        <w:numId w:val="1"/>
      </w:numPr>
      <w:outlineLvl w:val="2"/>
    </w:pPr>
  </w:style>
  <w:style w:type="paragraph" w:styleId="5">
    <w:name w:val="heading 5"/>
    <w:basedOn w:val="a"/>
    <w:next w:val="a"/>
    <w:link w:val="50"/>
    <w:qFormat/>
    <w:rsid w:val="005B2C9F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C9F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C9F"/>
    <w:rPr>
      <w:rFonts w:ascii="Times New Roman" w:hAnsi="Times New Roman"/>
      <w:sz w:val="24"/>
    </w:rPr>
  </w:style>
  <w:style w:type="character" w:customStyle="1" w:styleId="50">
    <w:name w:val="Заголовок 5 Знак"/>
    <w:basedOn w:val="a0"/>
    <w:link w:val="5"/>
    <w:rsid w:val="005B2C9F"/>
    <w:rPr>
      <w:rFonts w:ascii="Times New Roman" w:hAnsi="Times New Roman"/>
      <w:sz w:val="32"/>
    </w:rPr>
  </w:style>
  <w:style w:type="character" w:customStyle="1" w:styleId="60">
    <w:name w:val="Заголовок 6 Знак"/>
    <w:basedOn w:val="a0"/>
    <w:link w:val="6"/>
    <w:rsid w:val="005B2C9F"/>
    <w:rPr>
      <w:rFonts w:ascii="Times New Roman" w:hAnsi="Times New Roman"/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5B2C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C9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035B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035B"/>
    <w:rPr>
      <w:rFonts w:ascii="Times New Roman" w:hAnsi="Times New Roman"/>
      <w:sz w:val="24"/>
    </w:rPr>
  </w:style>
  <w:style w:type="paragraph" w:styleId="a9">
    <w:name w:val="No Spacing"/>
    <w:uiPriority w:val="1"/>
    <w:qFormat/>
    <w:rsid w:val="00215866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215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4E6A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semiHidden/>
    <w:unhideWhenUsed/>
    <w:rsid w:val="00A34E7C"/>
    <w:pPr>
      <w:suppressAutoHyphens w:val="0"/>
      <w:spacing w:after="200" w:line="276" w:lineRule="auto"/>
      <w:ind w:firstLine="567"/>
      <w:jc w:val="both"/>
    </w:pPr>
    <w:rPr>
      <w:rFonts w:ascii="Courier New" w:eastAsia="Calibri" w:hAnsi="Courier New" w:cs="Times New Roman"/>
      <w:sz w:val="20"/>
      <w:szCs w:val="20"/>
    </w:rPr>
  </w:style>
  <w:style w:type="character" w:customStyle="1" w:styleId="ac">
    <w:name w:val="Текст Знак"/>
    <w:basedOn w:val="a0"/>
    <w:link w:val="ab"/>
    <w:semiHidden/>
    <w:rsid w:val="00A34E7C"/>
    <w:rPr>
      <w:rFonts w:ascii="Courier New" w:eastAsia="Calibri" w:hAnsi="Courier New" w:cs="Times New Roman"/>
      <w:sz w:val="20"/>
      <w:szCs w:val="20"/>
    </w:rPr>
  </w:style>
  <w:style w:type="paragraph" w:styleId="ad">
    <w:name w:val="List Paragraph"/>
    <w:basedOn w:val="a"/>
    <w:uiPriority w:val="34"/>
    <w:qFormat/>
    <w:rsid w:val="00A34E7C"/>
    <w:pPr>
      <w:suppressAutoHyphens w:val="0"/>
      <w:ind w:left="708" w:firstLine="567"/>
      <w:jc w:val="both"/>
    </w:pPr>
    <w:rPr>
      <w:rFonts w:ascii="Arial" w:eastAsia="Times New Roman" w:hAnsi="Arial" w:cs="Times New Roman"/>
      <w:szCs w:val="24"/>
      <w:lang w:eastAsia="ru-RU"/>
    </w:rPr>
  </w:style>
  <w:style w:type="table" w:customStyle="1" w:styleId="11">
    <w:name w:val="Сетка таблицы11"/>
    <w:basedOn w:val="a1"/>
    <w:next w:val="aa"/>
    <w:uiPriority w:val="59"/>
    <w:rsid w:val="00B7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C9F"/>
    <w:pPr>
      <w:suppressAutoHyphens/>
      <w:spacing w:after="0" w:line="240" w:lineRule="auto"/>
    </w:pPr>
    <w:rPr>
      <w:rFonts w:ascii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5B2C9F"/>
    <w:pPr>
      <w:keepNext/>
      <w:numPr>
        <w:ilvl w:val="2"/>
        <w:numId w:val="1"/>
      </w:numPr>
      <w:outlineLvl w:val="2"/>
    </w:pPr>
  </w:style>
  <w:style w:type="paragraph" w:styleId="5">
    <w:name w:val="heading 5"/>
    <w:basedOn w:val="a"/>
    <w:next w:val="a"/>
    <w:link w:val="50"/>
    <w:qFormat/>
    <w:rsid w:val="005B2C9F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C9F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C9F"/>
    <w:rPr>
      <w:rFonts w:ascii="Times New Roman" w:hAnsi="Times New Roman"/>
      <w:sz w:val="24"/>
    </w:rPr>
  </w:style>
  <w:style w:type="character" w:customStyle="1" w:styleId="50">
    <w:name w:val="Заголовок 5 Знак"/>
    <w:basedOn w:val="a0"/>
    <w:link w:val="5"/>
    <w:rsid w:val="005B2C9F"/>
    <w:rPr>
      <w:rFonts w:ascii="Times New Roman" w:hAnsi="Times New Roman"/>
      <w:sz w:val="32"/>
    </w:rPr>
  </w:style>
  <w:style w:type="character" w:customStyle="1" w:styleId="60">
    <w:name w:val="Заголовок 6 Знак"/>
    <w:basedOn w:val="a0"/>
    <w:link w:val="6"/>
    <w:rsid w:val="005B2C9F"/>
    <w:rPr>
      <w:rFonts w:ascii="Times New Roman" w:hAnsi="Times New Roman"/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5B2C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C9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035B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035B"/>
    <w:rPr>
      <w:rFonts w:ascii="Times New Roman" w:hAnsi="Times New Roman"/>
      <w:sz w:val="24"/>
    </w:rPr>
  </w:style>
  <w:style w:type="paragraph" w:styleId="a9">
    <w:name w:val="No Spacing"/>
    <w:uiPriority w:val="1"/>
    <w:qFormat/>
    <w:rsid w:val="00215866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215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4E6A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semiHidden/>
    <w:unhideWhenUsed/>
    <w:rsid w:val="00A34E7C"/>
    <w:pPr>
      <w:suppressAutoHyphens w:val="0"/>
      <w:spacing w:after="200" w:line="276" w:lineRule="auto"/>
      <w:ind w:firstLine="567"/>
      <w:jc w:val="both"/>
    </w:pPr>
    <w:rPr>
      <w:rFonts w:ascii="Courier New" w:eastAsia="Calibri" w:hAnsi="Courier New" w:cs="Times New Roman"/>
      <w:sz w:val="20"/>
      <w:szCs w:val="20"/>
    </w:rPr>
  </w:style>
  <w:style w:type="character" w:customStyle="1" w:styleId="ac">
    <w:name w:val="Текст Знак"/>
    <w:basedOn w:val="a0"/>
    <w:link w:val="ab"/>
    <w:semiHidden/>
    <w:rsid w:val="00A34E7C"/>
    <w:rPr>
      <w:rFonts w:ascii="Courier New" w:eastAsia="Calibri" w:hAnsi="Courier New" w:cs="Times New Roman"/>
      <w:sz w:val="20"/>
      <w:szCs w:val="20"/>
    </w:rPr>
  </w:style>
  <w:style w:type="paragraph" w:styleId="ad">
    <w:name w:val="List Paragraph"/>
    <w:basedOn w:val="a"/>
    <w:uiPriority w:val="34"/>
    <w:qFormat/>
    <w:rsid w:val="00A34E7C"/>
    <w:pPr>
      <w:suppressAutoHyphens w:val="0"/>
      <w:ind w:left="708" w:firstLine="567"/>
      <w:jc w:val="both"/>
    </w:pPr>
    <w:rPr>
      <w:rFonts w:ascii="Arial" w:eastAsia="Times New Roman" w:hAnsi="Arial" w:cs="Times New Roman"/>
      <w:szCs w:val="24"/>
      <w:lang w:eastAsia="ru-RU"/>
    </w:rPr>
  </w:style>
  <w:style w:type="table" w:customStyle="1" w:styleId="11">
    <w:name w:val="Сетка таблицы11"/>
    <w:basedOn w:val="a1"/>
    <w:next w:val="aa"/>
    <w:uiPriority w:val="59"/>
    <w:rsid w:val="00B7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9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Karzuhina_ON</dc:creator>
  <cp:lastModifiedBy>Демидова Диана Мироновна</cp:lastModifiedBy>
  <cp:revision>13</cp:revision>
  <cp:lastPrinted>2026-09-25T05:07:00Z</cp:lastPrinted>
  <dcterms:created xsi:type="dcterms:W3CDTF">2026-05-19T06:08:00Z</dcterms:created>
  <dcterms:modified xsi:type="dcterms:W3CDTF">2026-10-02T12:10:00Z</dcterms:modified>
</cp:coreProperties>
</file>